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CA798C" w14:textId="77777777" w:rsidR="006452E9" w:rsidRPr="001465E8" w:rsidRDefault="006452E9" w:rsidP="006452E9">
      <w:pPr>
        <w:pStyle w:val="StandardWeb"/>
        <w:spacing w:before="0" w:beforeAutospacing="0" w:after="120" w:afterAutospacing="0"/>
        <w:rPr>
          <w:rFonts w:asciiTheme="minorHAnsi" w:hAnsiTheme="minorHAnsi" w:cstheme="minorHAnsi"/>
          <w:b/>
          <w:iCs/>
          <w:sz w:val="22"/>
          <w:szCs w:val="22"/>
        </w:rPr>
      </w:pPr>
      <w:r w:rsidRPr="001465E8">
        <w:rPr>
          <w:rFonts w:asciiTheme="minorHAnsi" w:hAnsiTheme="minorHAnsi" w:cstheme="minorHAnsi"/>
          <w:b/>
          <w:iCs/>
          <w:noProof/>
          <w:sz w:val="22"/>
          <w:szCs w:val="22"/>
        </w:rPr>
        <w:drawing>
          <wp:anchor distT="0" distB="0" distL="114300" distR="114300" simplePos="0" relativeHeight="251659264" behindDoc="0" locked="0" layoutInCell="1" allowOverlap="1" wp14:anchorId="36CCB2BB" wp14:editId="65F1717E">
            <wp:simplePos x="0" y="0"/>
            <wp:positionH relativeFrom="margin">
              <wp:posOffset>4147185</wp:posOffset>
            </wp:positionH>
            <wp:positionV relativeFrom="paragraph">
              <wp:posOffset>9525</wp:posOffset>
            </wp:positionV>
            <wp:extent cx="1775460" cy="1136650"/>
            <wp:effectExtent l="0" t="0" r="0" b="635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75460" cy="1136650"/>
                    </a:xfrm>
                    <a:prstGeom prst="rect">
                      <a:avLst/>
                    </a:prstGeom>
                    <a:noFill/>
                  </pic:spPr>
                </pic:pic>
              </a:graphicData>
            </a:graphic>
            <wp14:sizeRelH relativeFrom="margin">
              <wp14:pctWidth>0</wp14:pctWidth>
            </wp14:sizeRelH>
            <wp14:sizeRelV relativeFrom="margin">
              <wp14:pctHeight>0</wp14:pctHeight>
            </wp14:sizeRelV>
          </wp:anchor>
        </w:drawing>
      </w:r>
    </w:p>
    <w:p w14:paraId="30A5CE92" w14:textId="77777777" w:rsidR="006452E9" w:rsidRPr="00762E0C" w:rsidRDefault="006452E9" w:rsidP="006452E9">
      <w:pPr>
        <w:pStyle w:val="berschrift1"/>
        <w:rPr>
          <w:rFonts w:asciiTheme="minorHAnsi" w:hAnsiTheme="minorHAnsi" w:cstheme="minorHAnsi"/>
          <w:color w:val="000000" w:themeColor="text1"/>
          <w:sz w:val="36"/>
          <w:szCs w:val="36"/>
        </w:rPr>
      </w:pPr>
      <w:r w:rsidRPr="00762E0C">
        <w:rPr>
          <w:rFonts w:asciiTheme="minorHAnsi" w:hAnsiTheme="minorHAnsi" w:cstheme="minorHAnsi"/>
          <w:color w:val="000000" w:themeColor="text1"/>
          <w:sz w:val="36"/>
          <w:szCs w:val="36"/>
        </w:rPr>
        <w:t xml:space="preserve">Die Orangen-Aktion: Orangen ohne </w:t>
      </w:r>
      <w:r>
        <w:rPr>
          <w:rFonts w:asciiTheme="minorHAnsi" w:hAnsiTheme="minorHAnsi" w:cstheme="minorHAnsi"/>
          <w:color w:val="000000" w:themeColor="text1"/>
          <w:sz w:val="36"/>
          <w:szCs w:val="36"/>
        </w:rPr>
        <w:t xml:space="preserve">     </w:t>
      </w:r>
      <w:r w:rsidRPr="00762E0C">
        <w:rPr>
          <w:rFonts w:asciiTheme="minorHAnsi" w:hAnsiTheme="minorHAnsi" w:cstheme="minorHAnsi"/>
          <w:color w:val="000000" w:themeColor="text1"/>
          <w:sz w:val="36"/>
          <w:szCs w:val="36"/>
        </w:rPr>
        <w:t xml:space="preserve">Sklaverei und </w:t>
      </w:r>
      <w:r>
        <w:rPr>
          <w:rFonts w:asciiTheme="minorHAnsi" w:hAnsiTheme="minorHAnsi" w:cstheme="minorHAnsi"/>
          <w:color w:val="000000" w:themeColor="text1"/>
          <w:sz w:val="36"/>
          <w:szCs w:val="36"/>
        </w:rPr>
        <w:t>Schadstoffe</w:t>
      </w:r>
      <w:r w:rsidRPr="00762E0C">
        <w:rPr>
          <w:rFonts w:asciiTheme="minorHAnsi" w:hAnsiTheme="minorHAnsi" w:cstheme="minorHAnsi"/>
          <w:color w:val="000000" w:themeColor="text1"/>
          <w:sz w:val="36"/>
          <w:szCs w:val="36"/>
        </w:rPr>
        <w:t>!</w:t>
      </w:r>
    </w:p>
    <w:p w14:paraId="63F2814B" w14:textId="77777777" w:rsidR="006452E9" w:rsidRDefault="006452E9" w:rsidP="006452E9">
      <w:pPr>
        <w:spacing w:after="0"/>
        <w:jc w:val="center"/>
        <w:rPr>
          <w:b/>
          <w:sz w:val="28"/>
          <w:szCs w:val="28"/>
        </w:rPr>
      </w:pPr>
      <w:r>
        <w:rPr>
          <w:b/>
          <w:sz w:val="28"/>
          <w:szCs w:val="28"/>
        </w:rPr>
        <w:t xml:space="preserve">Auch in diesem Jahr: „Süß statt bitter“! </w:t>
      </w:r>
    </w:p>
    <w:p w14:paraId="6956F44F" w14:textId="77777777" w:rsidR="006452E9" w:rsidRDefault="006452E9" w:rsidP="006452E9">
      <w:pPr>
        <w:spacing w:after="0"/>
        <w:ind w:left="1416" w:firstLine="708"/>
        <w:jc w:val="center"/>
        <w:rPr>
          <w:b/>
          <w:sz w:val="28"/>
          <w:szCs w:val="28"/>
        </w:rPr>
      </w:pPr>
      <w:r>
        <w:rPr>
          <w:b/>
          <w:sz w:val="28"/>
          <w:szCs w:val="28"/>
        </w:rPr>
        <w:t>Faire Orangen im Advent</w:t>
      </w:r>
    </w:p>
    <w:p w14:paraId="47E76147" w14:textId="77777777" w:rsidR="006452E9" w:rsidRDefault="006452E9" w:rsidP="006452E9">
      <w:pPr>
        <w:spacing w:after="0"/>
        <w:jc w:val="both"/>
        <w:rPr>
          <w:b/>
          <w:i/>
        </w:rPr>
      </w:pPr>
    </w:p>
    <w:p w14:paraId="128BADD3" w14:textId="77777777" w:rsidR="006452E9" w:rsidRPr="008B7BBA" w:rsidRDefault="006452E9" w:rsidP="006452E9">
      <w:pPr>
        <w:spacing w:after="0"/>
        <w:jc w:val="both"/>
        <w:rPr>
          <w:bCs/>
          <w:i/>
        </w:rPr>
      </w:pPr>
      <w:r w:rsidRPr="008B7BBA">
        <w:rPr>
          <w:bCs/>
          <w:i/>
        </w:rPr>
        <w:t xml:space="preserve">Auf </w:t>
      </w:r>
      <w:r>
        <w:rPr>
          <w:bCs/>
          <w:i/>
        </w:rPr>
        <w:t xml:space="preserve">den </w:t>
      </w:r>
      <w:r w:rsidRPr="008B7BBA">
        <w:rPr>
          <w:bCs/>
          <w:i/>
        </w:rPr>
        <w:t>Orangenplantagen</w:t>
      </w:r>
      <w:r>
        <w:rPr>
          <w:bCs/>
          <w:i/>
        </w:rPr>
        <w:t xml:space="preserve"> in</w:t>
      </w:r>
      <w:r w:rsidRPr="008B7BBA">
        <w:rPr>
          <w:bCs/>
          <w:i/>
        </w:rPr>
        <w:t xml:space="preserve"> Italien werden viele afrikanische Migranten ausgebeutet – meist von Kleinbauern, die selbst unter dem Preisdruck von Supermarktketten stehen. Sie müssen ihre Orangen für einen Preis verkaufen, der kaum die Kosten für das Pflücken abdeckt. SOS </w:t>
      </w:r>
      <w:proofErr w:type="spellStart"/>
      <w:r w:rsidRPr="008B7BBA">
        <w:rPr>
          <w:bCs/>
          <w:i/>
        </w:rPr>
        <w:t>Rosarno</w:t>
      </w:r>
      <w:proofErr w:type="spellEnd"/>
      <w:r w:rsidRPr="008B7BBA">
        <w:rPr>
          <w:bCs/>
          <w:i/>
        </w:rPr>
        <w:t xml:space="preserve"> in Kalabrien zeigt, dass es anders geht: Der Verein stellt den direkten Kontakt zwischen Bauern, Arbeitern und Einkaufsgemeinschaften her, ohne Zwischenstufen des Handels. So erhalten Arbeiter und Bauern einen fairen Preis und können in Würde leben. Zudem unterstützt SOS </w:t>
      </w:r>
      <w:proofErr w:type="spellStart"/>
      <w:r w:rsidRPr="008B7BBA">
        <w:rPr>
          <w:bCs/>
          <w:i/>
        </w:rPr>
        <w:t>Rosarno</w:t>
      </w:r>
      <w:proofErr w:type="spellEnd"/>
      <w:r w:rsidRPr="008B7BBA">
        <w:rPr>
          <w:bCs/>
          <w:i/>
        </w:rPr>
        <w:t xml:space="preserve"> die Flüchtlingsarbeit der Waldenser Kirche - das Projekt „Mediterranean Hope“. </w:t>
      </w:r>
    </w:p>
    <w:p w14:paraId="139820A4" w14:textId="77777777" w:rsidR="006452E9" w:rsidRPr="00565ADD" w:rsidRDefault="006452E9" w:rsidP="006452E9">
      <w:pPr>
        <w:spacing w:after="0"/>
        <w:jc w:val="both"/>
        <w:rPr>
          <w:b/>
          <w:i/>
        </w:rPr>
      </w:pPr>
    </w:p>
    <w:p w14:paraId="4E28F4C4" w14:textId="77777777" w:rsidR="006452E9" w:rsidRDefault="006452E9" w:rsidP="006452E9">
      <w:pPr>
        <w:spacing w:after="60"/>
        <w:jc w:val="both"/>
      </w:pPr>
      <w:r>
        <w:rPr>
          <w:noProof/>
          <w:lang w:eastAsia="de-DE"/>
        </w:rPr>
        <w:drawing>
          <wp:anchor distT="0" distB="0" distL="114300" distR="114300" simplePos="0" relativeHeight="251661312" behindDoc="0" locked="0" layoutInCell="1" allowOverlap="1" wp14:anchorId="7A9BEC80" wp14:editId="4ACCE2C2">
            <wp:simplePos x="0" y="0"/>
            <wp:positionH relativeFrom="column">
              <wp:posOffset>2694940</wp:posOffset>
            </wp:positionH>
            <wp:positionV relativeFrom="paragraph">
              <wp:posOffset>78740</wp:posOffset>
            </wp:positionV>
            <wp:extent cx="3073400" cy="1854200"/>
            <wp:effectExtent l="0" t="0" r="0" b="0"/>
            <wp:wrapSquare wrapText="bothSides"/>
            <wp:docPr id="9" name="Grafik 9" descr="Ein Bild, das draußen, Himmel, Gelände, Zel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in Bild, das draußen, Himmel, Gelände, Zel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73400" cy="1854200"/>
                    </a:xfrm>
                    <a:prstGeom prst="rect">
                      <a:avLst/>
                    </a:prstGeom>
                  </pic:spPr>
                </pic:pic>
              </a:graphicData>
            </a:graphic>
            <wp14:sizeRelH relativeFrom="page">
              <wp14:pctWidth>0</wp14:pctWidth>
            </wp14:sizeRelH>
            <wp14:sizeRelV relativeFrom="page">
              <wp14:pctHeight>0</wp14:pctHeight>
            </wp14:sizeRelV>
          </wp:anchor>
        </w:drawing>
      </w:r>
      <w:r>
        <w:t xml:space="preserve">Orangen, Zitronen, Grapefruit, Mandeln … </w:t>
      </w:r>
      <w:proofErr w:type="spellStart"/>
      <w:r>
        <w:t>Rosarno</w:t>
      </w:r>
      <w:proofErr w:type="spellEnd"/>
      <w:r>
        <w:t>, die Kleinstadt in Kalabrien, in der Nähe der Stiefelspitze Italiens, ist ein Paradies auf Erden. Doch nicht für die Bauern und Erntehelfer, die diese und andere Früchte anbauen. Von November bis April helfen ca. 2.500 Wanderarbeiter, meist afrikanische Geflüchtete, bei der Orangenernte. Sie arbeiten als Tagelöhner auf den Plantagen für ca. 25 Euro am Tag. Kein Lohn, von dem man anständig leben, geschweige denn eine Miete bezahlen könnte. Die Erntehelfer hausen bei Kälte in Zelten und unter erbärmlichen Bedingungen.</w:t>
      </w:r>
    </w:p>
    <w:p w14:paraId="1442DE18" w14:textId="77777777" w:rsidR="006452E9" w:rsidRDefault="006452E9" w:rsidP="006452E9">
      <w:pPr>
        <w:spacing w:after="60"/>
        <w:jc w:val="both"/>
      </w:pPr>
      <w:r>
        <w:rPr>
          <w:noProof/>
          <w:lang w:eastAsia="de-DE"/>
        </w:rPr>
        <w:drawing>
          <wp:anchor distT="0" distB="0" distL="114300" distR="114300" simplePos="0" relativeHeight="251662336" behindDoc="1" locked="0" layoutInCell="1" allowOverlap="1" wp14:anchorId="31241AD9" wp14:editId="4C5BEBF0">
            <wp:simplePos x="0" y="0"/>
            <wp:positionH relativeFrom="margin">
              <wp:align>left</wp:align>
            </wp:positionH>
            <wp:positionV relativeFrom="paragraph">
              <wp:posOffset>74930</wp:posOffset>
            </wp:positionV>
            <wp:extent cx="3054350" cy="2033905"/>
            <wp:effectExtent l="0" t="0" r="0" b="4445"/>
            <wp:wrapTight wrapText="bothSides">
              <wp:wrapPolygon edited="0">
                <wp:start x="0" y="0"/>
                <wp:lineTo x="0" y="21445"/>
                <wp:lineTo x="21420" y="21445"/>
                <wp:lineTo x="21420" y="0"/>
                <wp:lineTo x="0" y="0"/>
              </wp:wrapPolygon>
            </wp:wrapTight>
            <wp:docPr id="1587887668" name="Grafik 1587887668" descr="Ein Bild, das draußen, Pflanze, Gras, Bau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87668" name="Grafik 1587887668" descr="Ein Bild, das draußen, Pflanze, Gras, Baum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4350" cy="2033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w:t xml:space="preserve"> </w:t>
      </w:r>
      <w:r>
        <w:t xml:space="preserve"> Ohne die Migranten würde die ohnehin schwache kalabrische Wirtschaft zusammenbrechen. Die Abnehmer der Früchte sind multinationale Konzerne und Handelsketten. Sie diktieren den Bauern die Preise, die nicht einmal die Produktionskosten decken. So bezahlen große Handelsketten nur 12 Cent/kg Orangen. Die Produktionskosten liegen bei mindestens 20 Cent/kg. Deshalb haben die Bauern nur zwei Möglichkeiten: entweder die Früchte auf den Plantagen verfaulen zu lassen oder die Tagelöhner auszubeuten. Überall in Südeuropa schuften Migranten für Hungerlöhne auf Obst- und Gemüseplantagen. Die moderne Sklaverei ist eine Folge des globalen Wettbewerbs. </w:t>
      </w:r>
    </w:p>
    <w:p w14:paraId="644EFEDB" w14:textId="77777777" w:rsidR="006452E9" w:rsidRDefault="006452E9" w:rsidP="006452E9">
      <w:pPr>
        <w:spacing w:after="60"/>
        <w:jc w:val="both"/>
      </w:pPr>
      <w:r>
        <w:rPr>
          <w:noProof/>
          <w:lang w:eastAsia="de-DE"/>
        </w:rPr>
        <w:lastRenderedPageBreak/>
        <w:drawing>
          <wp:anchor distT="0" distB="0" distL="114300" distR="114300" simplePos="0" relativeHeight="251660288" behindDoc="1" locked="0" layoutInCell="1" allowOverlap="1" wp14:anchorId="5693A583" wp14:editId="79417ABD">
            <wp:simplePos x="0" y="0"/>
            <wp:positionH relativeFrom="margin">
              <wp:align>right</wp:align>
            </wp:positionH>
            <wp:positionV relativeFrom="paragraph">
              <wp:posOffset>106045</wp:posOffset>
            </wp:positionV>
            <wp:extent cx="1191895" cy="1112520"/>
            <wp:effectExtent l="0" t="0" r="8255" b="0"/>
            <wp:wrapTight wrapText="bothSides">
              <wp:wrapPolygon edited="0">
                <wp:start x="0" y="0"/>
                <wp:lineTo x="0" y="21082"/>
                <wp:lineTo x="21404" y="21082"/>
                <wp:lineTo x="21404" y="0"/>
                <wp:lineTo x="0" y="0"/>
              </wp:wrapPolygon>
            </wp:wrapTight>
            <wp:docPr id="1" name="Grafik 1" descr="Ein Bild, das Frucht, Zeichnung, Darstell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Frucht, Zeichnung, Darstellung, Clipart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1895" cy="1112520"/>
                    </a:xfrm>
                    <a:prstGeom prst="rect">
                      <a:avLst/>
                    </a:prstGeom>
                  </pic:spPr>
                </pic:pic>
              </a:graphicData>
            </a:graphic>
            <wp14:sizeRelH relativeFrom="page">
              <wp14:pctWidth>0</wp14:pctWidth>
            </wp14:sizeRelH>
            <wp14:sizeRelV relativeFrom="page">
              <wp14:pctHeight>0</wp14:pctHeight>
            </wp14:sizeRelV>
          </wp:anchor>
        </w:drawing>
      </w:r>
    </w:p>
    <w:p w14:paraId="459403FB" w14:textId="77777777" w:rsidR="006452E9" w:rsidRDefault="006452E9" w:rsidP="006452E9">
      <w:pPr>
        <w:spacing w:after="60"/>
        <w:jc w:val="both"/>
      </w:pPr>
      <w:r>
        <w:t xml:space="preserve">Der Verein „SOS </w:t>
      </w:r>
      <w:proofErr w:type="spellStart"/>
      <w:r>
        <w:t>Rosarno</w:t>
      </w:r>
      <w:proofErr w:type="spellEnd"/>
      <w:r>
        <w:t xml:space="preserve">" setzt dem etwas entgegen. Er beschäftigt die Migranten mit regulären Arbeitsverträgen und zahlt ihnen Tariflöhne sowie Sozialbeiträge. Der Verein vertreibt Orangen nur von Öko-Betrieben und organisiert den Verkauf an Bioläden und Gruppen solidarischen Konsums. </w:t>
      </w:r>
    </w:p>
    <w:p w14:paraId="5A6987A7" w14:textId="77777777" w:rsidR="006452E9" w:rsidRDefault="006452E9" w:rsidP="006452E9">
      <w:pPr>
        <w:rPr>
          <w:u w:val="single"/>
        </w:rPr>
      </w:pPr>
    </w:p>
    <w:p w14:paraId="1D85F8D9" w14:textId="77777777" w:rsidR="006452E9" w:rsidRDefault="006452E9" w:rsidP="006452E9">
      <w:r w:rsidRPr="00B21ECA">
        <w:rPr>
          <w:b/>
          <w:bCs/>
          <w:u w:val="single"/>
        </w:rPr>
        <w:t xml:space="preserve">„Lichter auf </w:t>
      </w:r>
      <w:proofErr w:type="spellStart"/>
      <w:r w:rsidRPr="00B21ECA">
        <w:rPr>
          <w:b/>
          <w:bCs/>
          <w:u w:val="single"/>
        </w:rPr>
        <w:t>Rosarno</w:t>
      </w:r>
      <w:proofErr w:type="spellEnd"/>
      <w:r w:rsidRPr="00B21ECA">
        <w:rPr>
          <w:b/>
          <w:bCs/>
          <w:u w:val="single"/>
        </w:rPr>
        <w:t>“ – ein Projekt von „Mediterranean Hope“</w:t>
      </w:r>
    </w:p>
    <w:p w14:paraId="37A854E1" w14:textId="77777777" w:rsidR="006452E9" w:rsidRDefault="006452E9" w:rsidP="006452E9">
      <w:pPr>
        <w:jc w:val="both"/>
        <w:rPr>
          <w:b/>
          <w:i/>
        </w:rPr>
      </w:pPr>
      <w:r>
        <w:t xml:space="preserve">Mediterranean Hope versucht das Leben der Erntehelfer in und um </w:t>
      </w:r>
      <w:proofErr w:type="spellStart"/>
      <w:r>
        <w:t>Rosarno</w:t>
      </w:r>
      <w:proofErr w:type="spellEnd"/>
      <w:r>
        <w:t xml:space="preserve"> zu verbessern. In dem Projekt „Lichter auf </w:t>
      </w:r>
      <w:proofErr w:type="spellStart"/>
      <w:r>
        <w:t>Rosarno</w:t>
      </w:r>
      <w:proofErr w:type="spellEnd"/>
      <w:r>
        <w:t>“ werden Fahrräder von Erntehelfern mit Lampen ausgestattet und in ihren Zeltsiedlungen Solarlampen installiert. Zudem wurde 2022 das „Haus der Würde“ etabliert. Dieses Haus bietet Erntehelfern menschenwürdige Unterkünfte und zudem für Initiativen die Möglichkeit sich zu treffen. Ein Teil des Erlöses aus dem Orangenverkauf wird für diese Projekte verwendet.</w:t>
      </w:r>
    </w:p>
    <w:p w14:paraId="4FCD107B" w14:textId="77777777" w:rsidR="006452E9" w:rsidRPr="00590B1A" w:rsidRDefault="006452E9" w:rsidP="006452E9">
      <w:pPr>
        <w:jc w:val="both"/>
        <w:rPr>
          <w:b/>
          <w:iCs/>
        </w:rPr>
      </w:pPr>
      <w:r w:rsidRPr="00590B1A">
        <w:rPr>
          <w:b/>
          <w:iCs/>
        </w:rPr>
        <w:t xml:space="preserve">Wir möchten </w:t>
      </w:r>
      <w:r>
        <w:rPr>
          <w:b/>
          <w:iCs/>
        </w:rPr>
        <w:t>im Advent</w:t>
      </w:r>
      <w:r w:rsidRPr="00590B1A">
        <w:rPr>
          <w:b/>
          <w:iCs/>
        </w:rPr>
        <w:t xml:space="preserve"> die Arbeit von SOS </w:t>
      </w:r>
      <w:proofErr w:type="spellStart"/>
      <w:r w:rsidRPr="00590B1A">
        <w:rPr>
          <w:b/>
          <w:iCs/>
        </w:rPr>
        <w:t>Rosarno</w:t>
      </w:r>
      <w:proofErr w:type="spellEnd"/>
      <w:r w:rsidRPr="00590B1A">
        <w:rPr>
          <w:b/>
          <w:iCs/>
        </w:rPr>
        <w:t xml:space="preserve"> und </w:t>
      </w:r>
      <w:r>
        <w:rPr>
          <w:b/>
          <w:iCs/>
        </w:rPr>
        <w:t>von Mediterranean Hope</w:t>
      </w:r>
      <w:r w:rsidRPr="00590B1A">
        <w:rPr>
          <w:b/>
          <w:iCs/>
        </w:rPr>
        <w:t xml:space="preserve"> unterstützen. Seien Sie dabei! Bestellen Sie </w:t>
      </w:r>
      <w:r>
        <w:rPr>
          <w:b/>
          <w:iCs/>
        </w:rPr>
        <w:t xml:space="preserve">Faire </w:t>
      </w:r>
      <w:r w:rsidRPr="00590B1A">
        <w:rPr>
          <w:b/>
          <w:iCs/>
        </w:rPr>
        <w:t>Orangen</w:t>
      </w:r>
      <w:r>
        <w:rPr>
          <w:b/>
          <w:iCs/>
        </w:rPr>
        <w:t xml:space="preserve"> und bringen Sie</w:t>
      </w:r>
      <w:r w:rsidRPr="00590B1A">
        <w:rPr>
          <w:b/>
          <w:iCs/>
        </w:rPr>
        <w:t xml:space="preserve"> </w:t>
      </w:r>
      <w:r>
        <w:rPr>
          <w:b/>
          <w:iCs/>
        </w:rPr>
        <w:t xml:space="preserve">im Advent </w:t>
      </w:r>
      <w:r w:rsidRPr="00590B1A">
        <w:rPr>
          <w:b/>
          <w:iCs/>
        </w:rPr>
        <w:t>Menschen in Ihrer Gemeinde, Ihrer Stadt auf den Geschmack nach mehr Fairness und Gerechtigkeit!</w:t>
      </w:r>
    </w:p>
    <w:p w14:paraId="08FE293C" w14:textId="77777777" w:rsidR="006452E9" w:rsidRDefault="006452E9" w:rsidP="006452E9">
      <w:pPr>
        <w:pStyle w:val="StandardWeb"/>
        <w:rPr>
          <w:bCs/>
          <w:iCs/>
        </w:rPr>
      </w:pPr>
      <w:r>
        <w:rPr>
          <w:bCs/>
          <w:iCs/>
        </w:rPr>
        <w:t xml:space="preserve">Auf der </w:t>
      </w:r>
      <w:r w:rsidRPr="00590B1A">
        <w:rPr>
          <w:b/>
          <w:iCs/>
        </w:rPr>
        <w:t>Homepage</w:t>
      </w:r>
      <w:r>
        <w:rPr>
          <w:bCs/>
          <w:iCs/>
        </w:rPr>
        <w:t xml:space="preserve"> </w:t>
      </w:r>
      <w:hyperlink r:id="rId10" w:history="1">
        <w:r w:rsidRPr="00961734">
          <w:rPr>
            <w:rStyle w:val="Hyperlink"/>
          </w:rPr>
          <w:t>https://faire-orangen.de/projekt/</w:t>
        </w:r>
      </w:hyperlink>
      <w:r>
        <w:t xml:space="preserve"> h</w:t>
      </w:r>
      <w:r>
        <w:rPr>
          <w:bCs/>
          <w:iCs/>
        </w:rPr>
        <w:t>aben wir für Sie weitere Informationen und Materialien zusammengestellt.</w:t>
      </w:r>
    </w:p>
    <w:p w14:paraId="1980A184" w14:textId="77777777" w:rsidR="006452E9" w:rsidRPr="006F378C" w:rsidRDefault="006452E9" w:rsidP="006452E9">
      <w:pPr>
        <w:pStyle w:val="StandardWeb"/>
        <w:rPr>
          <w:rFonts w:asciiTheme="minorHAnsi" w:hAnsiTheme="minorHAnsi" w:cstheme="minorHAnsi"/>
          <w:color w:val="000000" w:themeColor="text1"/>
          <w:sz w:val="20"/>
          <w:szCs w:val="20"/>
        </w:rPr>
      </w:pPr>
      <w:r>
        <w:rPr>
          <w:bCs/>
          <w:iCs/>
        </w:rPr>
        <w:t xml:space="preserve">Bestellinfos für Iserlohn unter </w:t>
      </w:r>
      <w:hyperlink r:id="rId11" w:history="1">
        <w:r w:rsidRPr="003213C2">
          <w:rPr>
            <w:rStyle w:val="Hyperlink"/>
            <w:bCs/>
            <w:iCs/>
          </w:rPr>
          <w:t>www.weltlaeden.de/iserlohn</w:t>
        </w:r>
      </w:hyperlink>
      <w:r>
        <w:rPr>
          <w:bCs/>
          <w:iCs/>
        </w:rPr>
        <w:t xml:space="preserve"> </w:t>
      </w:r>
    </w:p>
    <w:p w14:paraId="76C0F9B3" w14:textId="77777777" w:rsidR="002051E8" w:rsidRDefault="002051E8"/>
    <w:sectPr w:rsidR="002051E8" w:rsidSect="006F378C">
      <w:headerReference w:type="default" r:id="rId12"/>
      <w:pgSz w:w="11906" w:h="16838"/>
      <w:pgMar w:top="28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918AB4" w14:textId="77777777" w:rsidR="001F1104" w:rsidRDefault="001F1104">
      <w:pPr>
        <w:spacing w:after="0" w:line="240" w:lineRule="auto"/>
      </w:pPr>
      <w:r>
        <w:separator/>
      </w:r>
    </w:p>
  </w:endnote>
  <w:endnote w:type="continuationSeparator" w:id="0">
    <w:p w14:paraId="32044CC4" w14:textId="77777777" w:rsidR="001F1104" w:rsidRDefault="001F1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3B9387" w14:textId="77777777" w:rsidR="001F1104" w:rsidRDefault="001F1104">
      <w:pPr>
        <w:spacing w:after="0" w:line="240" w:lineRule="auto"/>
      </w:pPr>
      <w:r>
        <w:separator/>
      </w:r>
    </w:p>
  </w:footnote>
  <w:footnote w:type="continuationSeparator" w:id="0">
    <w:p w14:paraId="795C799D" w14:textId="77777777" w:rsidR="001F1104" w:rsidRDefault="001F11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AF68DC" w14:textId="77777777" w:rsidR="00000000" w:rsidRDefault="00000000">
    <w:pPr>
      <w:pStyle w:val="Kopfzeile"/>
    </w:pPr>
  </w:p>
  <w:p w14:paraId="4B56781E" w14:textId="77777777" w:rsidR="00000000" w:rsidRDefault="00000000">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E9"/>
    <w:rsid w:val="001F1104"/>
    <w:rsid w:val="002051E8"/>
    <w:rsid w:val="00605C86"/>
    <w:rsid w:val="006452E9"/>
    <w:rsid w:val="007052E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076F0"/>
  <w15:chartTrackingRefBased/>
  <w15:docId w15:val="{EBB55096-D53B-4257-9744-95FE6841F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452E9"/>
    <w:pPr>
      <w:spacing w:after="200" w:line="276" w:lineRule="auto"/>
    </w:pPr>
  </w:style>
  <w:style w:type="paragraph" w:styleId="berschrift1">
    <w:name w:val="heading 1"/>
    <w:basedOn w:val="Standard"/>
    <w:link w:val="berschrift1Zchn"/>
    <w:uiPriority w:val="9"/>
    <w:qFormat/>
    <w:rsid w:val="006452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52E9"/>
    <w:rPr>
      <w:rFonts w:ascii="Times New Roman" w:eastAsia="Times New Roman" w:hAnsi="Times New Roman" w:cs="Times New Roman"/>
      <w:b/>
      <w:bCs/>
      <w:kern w:val="36"/>
      <w:sz w:val="48"/>
      <w:szCs w:val="48"/>
      <w:lang w:eastAsia="de-DE"/>
    </w:rPr>
  </w:style>
  <w:style w:type="paragraph" w:styleId="Kopfzeile">
    <w:name w:val="header"/>
    <w:basedOn w:val="Standard"/>
    <w:link w:val="KopfzeileZchn"/>
    <w:uiPriority w:val="99"/>
    <w:unhideWhenUsed/>
    <w:rsid w:val="006452E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2E9"/>
  </w:style>
  <w:style w:type="paragraph" w:styleId="StandardWeb">
    <w:name w:val="Normal (Web)"/>
    <w:basedOn w:val="Standard"/>
    <w:uiPriority w:val="99"/>
    <w:rsid w:val="006452E9"/>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6452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eltlaeden.de/iserlohn" TargetMode="External"/><Relationship Id="rId5" Type="http://schemas.openxmlformats.org/officeDocument/2006/relationships/endnotes" Target="endnotes.xml"/><Relationship Id="rId10" Type="http://schemas.openxmlformats.org/officeDocument/2006/relationships/hyperlink" Target="https://faire-orangen.de/projekt/"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500</Words>
  <Characters>2870</Characters>
  <Application>Microsoft Office Word</Application>
  <DocSecurity>0</DocSecurity>
  <Lines>58</Lines>
  <Paragraphs>15</Paragraphs>
  <ScaleCrop>false</ScaleCrop>
  <Company>HP</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Microsoft-Konto</dc:creator>
  <cp:keywords/>
  <dc:description/>
  <cp:lastModifiedBy>Gabriele und Wolfgang Kretschmann</cp:lastModifiedBy>
  <cp:revision>2</cp:revision>
  <dcterms:created xsi:type="dcterms:W3CDTF">2026-10-29T07:21:00Z</dcterms:created>
  <dcterms:modified xsi:type="dcterms:W3CDTF">2026-10-29T07:21:00Z</dcterms:modified>
</cp:coreProperties>
</file>